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5BE3" w14:textId="78C8273B" w:rsidR="00111C5A" w:rsidRPr="00C3784C" w:rsidRDefault="00111C5A" w:rsidP="00C3784C">
      <w:pPr>
        <w:jc w:val="center"/>
        <w:rPr>
          <w:noProof/>
          <w:color w:val="0000CC"/>
          <w:sz w:val="32"/>
          <w:szCs w:val="32"/>
          <w:lang w:eastAsia="en-GB"/>
        </w:rPr>
      </w:pPr>
      <w:r w:rsidRPr="00C3784C">
        <w:rPr>
          <w:b/>
          <w:bCs/>
          <w:i/>
          <w:color w:val="0000CC"/>
          <w:sz w:val="32"/>
          <w:szCs w:val="32"/>
          <w:u w:val="single"/>
        </w:rPr>
        <w:t>Your summer holiday challenge for German</w:t>
      </w:r>
    </w:p>
    <w:p w14:paraId="36DD83C5" w14:textId="588A98E1" w:rsidR="00111C5A" w:rsidRPr="00C3784C" w:rsidRDefault="00111C5A" w:rsidP="00A75AE3">
      <w:pPr>
        <w:pStyle w:val="ListParagraph"/>
        <w:numPr>
          <w:ilvl w:val="0"/>
          <w:numId w:val="5"/>
        </w:numPr>
        <w:jc w:val="both"/>
        <w:rPr>
          <w:b/>
          <w:color w:val="0000FF"/>
          <w:sz w:val="26"/>
          <w:szCs w:val="26"/>
        </w:rPr>
      </w:pPr>
      <w:r w:rsidRPr="00C3784C">
        <w:rPr>
          <w:b/>
          <w:color w:val="0000FF"/>
          <w:sz w:val="26"/>
          <w:szCs w:val="26"/>
        </w:rPr>
        <w:t xml:space="preserve">Deutschland in 90 </w:t>
      </w:r>
      <w:proofErr w:type="spellStart"/>
      <w:r w:rsidRPr="00C3784C">
        <w:rPr>
          <w:b/>
          <w:color w:val="0000FF"/>
          <w:sz w:val="26"/>
          <w:szCs w:val="26"/>
        </w:rPr>
        <w:t>Sekunde</w:t>
      </w:r>
      <w:r w:rsidR="00BC5915">
        <w:rPr>
          <w:b/>
          <w:color w:val="0000FF"/>
          <w:sz w:val="26"/>
          <w:szCs w:val="26"/>
        </w:rPr>
        <w:t>n</w:t>
      </w:r>
      <w:proofErr w:type="spellEnd"/>
    </w:p>
    <w:p w14:paraId="3A366ACF" w14:textId="5B620583" w:rsidR="00111C5A" w:rsidRPr="00A75AE3" w:rsidRDefault="00111C5A" w:rsidP="00A75AE3">
      <w:pPr>
        <w:jc w:val="both"/>
        <w:rPr>
          <w:bCs/>
          <w:sz w:val="26"/>
          <w:szCs w:val="26"/>
        </w:rPr>
      </w:pPr>
      <w:r w:rsidRPr="00A75AE3">
        <w:rPr>
          <w:bCs/>
          <w:sz w:val="26"/>
          <w:szCs w:val="26"/>
        </w:rPr>
        <w:t>I would like you to do a little bit of research and</w:t>
      </w:r>
      <w:r w:rsidR="00F326D8" w:rsidRPr="00A75AE3">
        <w:rPr>
          <w:bCs/>
          <w:sz w:val="26"/>
          <w:szCs w:val="26"/>
        </w:rPr>
        <w:t>/or</w:t>
      </w:r>
      <w:r w:rsidRPr="00A75AE3">
        <w:rPr>
          <w:bCs/>
          <w:sz w:val="26"/>
          <w:szCs w:val="26"/>
        </w:rPr>
        <w:t xml:space="preserve"> use the facts you already know about Germany. Then I would like you to prepare a short presentation (about 1 ½ minutes long) about Germany. I leave it entirely up to you what you focus on. </w:t>
      </w:r>
    </w:p>
    <w:p w14:paraId="4DC54179" w14:textId="281FE3ED" w:rsidR="00111C5A" w:rsidRPr="00A75AE3" w:rsidRDefault="00111C5A" w:rsidP="00A75AE3">
      <w:pPr>
        <w:jc w:val="both"/>
        <w:rPr>
          <w:bCs/>
          <w:sz w:val="26"/>
          <w:szCs w:val="26"/>
        </w:rPr>
      </w:pPr>
      <w:r w:rsidRPr="00A75AE3">
        <w:rPr>
          <w:bCs/>
          <w:sz w:val="26"/>
          <w:szCs w:val="26"/>
        </w:rPr>
        <w:t>Here are some ideas:</w:t>
      </w:r>
    </w:p>
    <w:p w14:paraId="2F233A03" w14:textId="37862A8D" w:rsidR="00111C5A" w:rsidRPr="00A75AE3" w:rsidRDefault="00111C5A" w:rsidP="00A75AE3">
      <w:pPr>
        <w:pStyle w:val="ListParagraph"/>
        <w:numPr>
          <w:ilvl w:val="0"/>
          <w:numId w:val="4"/>
        </w:numPr>
        <w:jc w:val="both"/>
        <w:rPr>
          <w:bCs/>
          <w:sz w:val="26"/>
          <w:szCs w:val="26"/>
        </w:rPr>
      </w:pPr>
      <w:r w:rsidRPr="00A75AE3">
        <w:rPr>
          <w:bCs/>
          <w:sz w:val="26"/>
          <w:szCs w:val="26"/>
        </w:rPr>
        <w:t>You could give a brief overview of the geography.</w:t>
      </w:r>
    </w:p>
    <w:p w14:paraId="19EDDE0D" w14:textId="1B43A2F8" w:rsidR="00111C5A" w:rsidRPr="00A75AE3" w:rsidRDefault="00111C5A" w:rsidP="00A75AE3">
      <w:pPr>
        <w:pStyle w:val="ListParagraph"/>
        <w:numPr>
          <w:ilvl w:val="0"/>
          <w:numId w:val="4"/>
        </w:numPr>
        <w:jc w:val="both"/>
        <w:rPr>
          <w:bCs/>
          <w:sz w:val="26"/>
          <w:szCs w:val="26"/>
        </w:rPr>
      </w:pPr>
      <w:r w:rsidRPr="00A75AE3">
        <w:rPr>
          <w:bCs/>
          <w:sz w:val="26"/>
          <w:szCs w:val="26"/>
        </w:rPr>
        <w:t>You could talk about a place you have been to.</w:t>
      </w:r>
    </w:p>
    <w:p w14:paraId="0CCFCD9A" w14:textId="3EADA90A" w:rsidR="00111C5A" w:rsidRPr="00A75AE3" w:rsidRDefault="00111C5A" w:rsidP="00A75AE3">
      <w:pPr>
        <w:pStyle w:val="ListParagraph"/>
        <w:numPr>
          <w:ilvl w:val="0"/>
          <w:numId w:val="4"/>
        </w:numPr>
        <w:jc w:val="both"/>
        <w:rPr>
          <w:bCs/>
          <w:sz w:val="26"/>
          <w:szCs w:val="26"/>
        </w:rPr>
      </w:pPr>
      <w:r w:rsidRPr="00A75AE3">
        <w:rPr>
          <w:bCs/>
          <w:sz w:val="26"/>
          <w:szCs w:val="26"/>
        </w:rPr>
        <w:t xml:space="preserve">You could talk about a German person (e.g. a “celebrity”, a sportsperson, a person form history, a scientist, a fashion designer etc. – go wild </w:t>
      </w:r>
      <w:r w:rsidRPr="00A75AE3">
        <w:rPr>
          <mc:AlternateContent>
            <mc:Choice Requires="w16se"/>
            <mc:Fallback>
              <w:rFonts w:ascii="Segoe UI Emoji" w:eastAsia="Segoe UI Emoji" w:hAnsi="Segoe UI Emoji" w:cs="Segoe UI Emoji"/>
            </mc:Fallback>
          </mc:AlternateContent>
          <w:bCs/>
          <w:sz w:val="26"/>
          <w:szCs w:val="26"/>
        </w:rPr>
        <mc:AlternateContent>
          <mc:Choice Requires="w16se">
            <w16se:symEx w16se:font="Segoe UI Emoji" w16se:char="1F60A"/>
          </mc:Choice>
          <mc:Fallback>
            <w:t>😊</w:t>
          </mc:Fallback>
        </mc:AlternateContent>
      </w:r>
      <w:r w:rsidRPr="00A75AE3">
        <w:rPr>
          <w:bCs/>
          <w:sz w:val="26"/>
          <w:szCs w:val="26"/>
        </w:rPr>
        <w:t>)</w:t>
      </w:r>
    </w:p>
    <w:p w14:paraId="1F6C95A2" w14:textId="4913728C" w:rsidR="00111C5A" w:rsidRPr="00A75AE3" w:rsidRDefault="00111C5A" w:rsidP="00A75AE3">
      <w:pPr>
        <w:pStyle w:val="ListParagraph"/>
        <w:numPr>
          <w:ilvl w:val="0"/>
          <w:numId w:val="4"/>
        </w:numPr>
        <w:jc w:val="both"/>
        <w:rPr>
          <w:bCs/>
          <w:sz w:val="26"/>
          <w:szCs w:val="26"/>
        </w:rPr>
      </w:pPr>
      <w:r w:rsidRPr="00A75AE3">
        <w:rPr>
          <w:bCs/>
          <w:sz w:val="26"/>
          <w:szCs w:val="26"/>
        </w:rPr>
        <w:t xml:space="preserve">You could talk about something that interests you </w:t>
      </w:r>
      <w:r w:rsidR="0021179A" w:rsidRPr="00A75AE3">
        <w:rPr>
          <w:bCs/>
          <w:sz w:val="26"/>
          <w:szCs w:val="26"/>
        </w:rPr>
        <w:t>about</w:t>
      </w:r>
      <w:r w:rsidRPr="00A75AE3">
        <w:rPr>
          <w:bCs/>
          <w:sz w:val="26"/>
          <w:szCs w:val="26"/>
        </w:rPr>
        <w:t xml:space="preserve"> Germany – the </w:t>
      </w:r>
      <w:r w:rsidR="00BA2A42" w:rsidRPr="00A75AE3">
        <w:rPr>
          <w:bCs/>
          <w:sz w:val="26"/>
          <w:szCs w:val="26"/>
        </w:rPr>
        <w:t>possibilities are endless</w:t>
      </w:r>
      <w:r w:rsidR="0021179A" w:rsidRPr="00A75AE3">
        <w:rPr>
          <w:bCs/>
          <w:sz w:val="26"/>
          <w:szCs w:val="26"/>
        </w:rPr>
        <w:t xml:space="preserve"> here</w:t>
      </w:r>
      <w:r w:rsidR="00BA2A42" w:rsidRPr="00A75AE3">
        <w:rPr>
          <w:bCs/>
          <w:sz w:val="26"/>
          <w:szCs w:val="26"/>
        </w:rPr>
        <w:t>.</w:t>
      </w:r>
    </w:p>
    <w:p w14:paraId="4679E388" w14:textId="47019983" w:rsidR="00111C5A" w:rsidRDefault="00BA2A42" w:rsidP="00A75AE3">
      <w:pPr>
        <w:jc w:val="both"/>
        <w:rPr>
          <w:sz w:val="26"/>
          <w:szCs w:val="26"/>
        </w:rPr>
      </w:pPr>
      <w:r w:rsidRPr="00A75AE3">
        <w:rPr>
          <w:sz w:val="26"/>
          <w:szCs w:val="26"/>
        </w:rPr>
        <w:t xml:space="preserve">You can do this in form of a Power Point Presentation, you can just talk to the group with your notes, you can involve the group and set them a little task – however you would like to play it . . .  as long as it is in German (and don’t worry too much about making mistakes – you will make them and that is fine, that’s why you come to college and study the language and learn from your mistakes </w:t>
      </w:r>
      <w:r w:rsidRPr="00A75AE3">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Pr="00A75AE3">
        <w:rPr>
          <w:sz w:val="26"/>
          <w:szCs w:val="26"/>
        </w:rPr>
        <w:t>).</w:t>
      </w:r>
    </w:p>
    <w:p w14:paraId="6D610A76" w14:textId="4B115525" w:rsidR="00B53B69" w:rsidRPr="00B53B69" w:rsidRDefault="00B53B69" w:rsidP="00B53B69">
      <w:pPr>
        <w:pStyle w:val="ListParagraph"/>
        <w:numPr>
          <w:ilvl w:val="0"/>
          <w:numId w:val="5"/>
        </w:numPr>
        <w:jc w:val="both"/>
        <w:rPr>
          <w:b/>
          <w:color w:val="0000FF"/>
          <w:sz w:val="26"/>
          <w:szCs w:val="26"/>
        </w:rPr>
      </w:pPr>
      <w:r w:rsidRPr="00B53B69">
        <w:rPr>
          <w:b/>
          <w:color w:val="0000FF"/>
          <w:sz w:val="26"/>
          <w:szCs w:val="26"/>
        </w:rPr>
        <w:t xml:space="preserve">Grammar revision </w:t>
      </w:r>
    </w:p>
    <w:p w14:paraId="3EDB5198" w14:textId="77777777" w:rsidR="00B53B69" w:rsidRPr="00A75AE3" w:rsidRDefault="00B53B69" w:rsidP="00B53B69">
      <w:pPr>
        <w:jc w:val="both"/>
        <w:rPr>
          <w:sz w:val="26"/>
          <w:szCs w:val="26"/>
        </w:rPr>
      </w:pPr>
      <w:r w:rsidRPr="00A75AE3">
        <w:rPr>
          <w:sz w:val="26"/>
          <w:szCs w:val="26"/>
        </w:rPr>
        <w:t>See “Summer work – Grammar”</w:t>
      </w:r>
    </w:p>
    <w:p w14:paraId="7ED61074" w14:textId="2E96E2AD" w:rsidR="00B53B69" w:rsidRDefault="00B53B69" w:rsidP="00B53B69">
      <w:pPr>
        <w:jc w:val="both"/>
        <w:rPr>
          <w:sz w:val="26"/>
          <w:szCs w:val="26"/>
        </w:rPr>
      </w:pPr>
      <w:r w:rsidRPr="00A75AE3">
        <w:rPr>
          <w:sz w:val="26"/>
          <w:szCs w:val="26"/>
        </w:rPr>
        <w:t>This document contains pretty much the GCSE grammar. Doing these exercises should help you to remember what you have learnt during your GCSE course. If you can’t do all of it, that’s fine – as long as you try. Focus especially on the grammar you find difficult. Use the links given on the document to help you remember and understand.</w:t>
      </w:r>
    </w:p>
    <w:p w14:paraId="236B1706" w14:textId="4FF77950" w:rsidR="00B53B69" w:rsidRDefault="00D36541" w:rsidP="00A75AE3">
      <w:pPr>
        <w:jc w:val="both"/>
        <w:rPr>
          <w:sz w:val="26"/>
          <w:szCs w:val="26"/>
        </w:rPr>
      </w:pPr>
      <w:r w:rsidRPr="00D36541">
        <w:rPr>
          <w:i/>
          <w:iCs/>
          <w:color w:val="538135" w:themeColor="accent6" w:themeShade="BF"/>
          <w:sz w:val="26"/>
          <w:szCs w:val="26"/>
        </w:rPr>
        <w:t>Some of the links on the PDF</w:t>
      </w:r>
      <w:r w:rsidR="00D75F48">
        <w:rPr>
          <w:i/>
          <w:iCs/>
          <w:color w:val="538135" w:themeColor="accent6" w:themeShade="BF"/>
          <w:sz w:val="26"/>
          <w:szCs w:val="26"/>
        </w:rPr>
        <w:t xml:space="preserve"> may </w:t>
      </w:r>
      <w:r w:rsidRPr="00D36541">
        <w:rPr>
          <w:i/>
          <w:iCs/>
          <w:color w:val="538135" w:themeColor="accent6" w:themeShade="BF"/>
          <w:sz w:val="26"/>
          <w:szCs w:val="26"/>
        </w:rPr>
        <w:t>have been removed recently. So, don’t panic if you can’t find the link. Just work with what you can access.</w:t>
      </w:r>
      <w:r w:rsidRPr="00D36541">
        <w:rPr>
          <w:color w:val="538135" w:themeColor="accent6" w:themeShade="BF"/>
          <w:sz w:val="26"/>
          <w:szCs w:val="26"/>
        </w:rPr>
        <w:t xml:space="preserve"> </w:t>
      </w:r>
      <w:r w:rsidRPr="00D36541">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p>
    <w:p w14:paraId="578915C7" w14:textId="0F76121B" w:rsidR="00977964" w:rsidRDefault="00A75AE3">
      <w:pPr>
        <w:rPr>
          <w:sz w:val="26"/>
          <w:szCs w:val="26"/>
          <w:lang w:val="de-DE"/>
        </w:rPr>
      </w:pPr>
      <w:r w:rsidRPr="00C3784C">
        <w:rPr>
          <w:noProof/>
          <w:sz w:val="26"/>
          <w:szCs w:val="26"/>
          <w:lang w:eastAsia="en-GB"/>
        </w:rPr>
        <w:drawing>
          <wp:anchor distT="0" distB="0" distL="114300" distR="114300" simplePos="0" relativeHeight="251659264" behindDoc="1" locked="0" layoutInCell="1" allowOverlap="1" wp14:anchorId="30E5B8CA" wp14:editId="3CEA04D5">
            <wp:simplePos x="0" y="0"/>
            <wp:positionH relativeFrom="margin">
              <wp:align>center</wp:align>
            </wp:positionH>
            <wp:positionV relativeFrom="paragraph">
              <wp:posOffset>581025</wp:posOffset>
            </wp:positionV>
            <wp:extent cx="1924050" cy="1123950"/>
            <wp:effectExtent l="0" t="0" r="0" b="0"/>
            <wp:wrapTight wrapText="bothSides">
              <wp:wrapPolygon edited="0">
                <wp:start x="0" y="0"/>
                <wp:lineTo x="0" y="21234"/>
                <wp:lineTo x="21386" y="21234"/>
                <wp:lineTo x="21386" y="0"/>
                <wp:lineTo x="0" y="0"/>
              </wp:wrapPolygon>
            </wp:wrapTight>
            <wp:docPr id="1" name="Picture 1" descr="http://magazin.deine-tierwelt.de/wp-content/uploads/2014/07/Sechs-Produkte-f%C3%BCr-den-Sommer-mit-Hund.jpg"/>
            <wp:cNvGraphicFramePr/>
            <a:graphic xmlns:a="http://schemas.openxmlformats.org/drawingml/2006/main">
              <a:graphicData uri="http://schemas.openxmlformats.org/drawingml/2006/picture">
                <pic:pic xmlns:pic="http://schemas.openxmlformats.org/drawingml/2006/picture">
                  <pic:nvPicPr>
                    <pic:cNvPr id="4098" name="Picture 2" descr="http://magazin.deine-tierwelt.de/wp-content/uploads/2014/07/Sechs-Produkte-f%C3%BCr-den-Sommer-mit-H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123950"/>
                    </a:xfrm>
                    <a:prstGeom prst="rect">
                      <a:avLst/>
                    </a:prstGeom>
                    <a:noFill/>
                  </pic:spPr>
                </pic:pic>
              </a:graphicData>
            </a:graphic>
            <wp14:sizeRelH relativeFrom="page">
              <wp14:pctWidth>0</wp14:pctWidth>
            </wp14:sizeRelH>
            <wp14:sizeRelV relativeFrom="page">
              <wp14:pctHeight>0</wp14:pctHeight>
            </wp14:sizeRelV>
          </wp:anchor>
        </w:drawing>
      </w:r>
      <w:r w:rsidR="00B53B69">
        <w:rPr>
          <w:sz w:val="26"/>
          <w:szCs w:val="26"/>
          <w:lang w:val="de-DE"/>
        </w:rPr>
        <w:t>I</w:t>
      </w:r>
      <w:r w:rsidR="00C3784C" w:rsidRPr="00B53B69">
        <w:rPr>
          <w:sz w:val="26"/>
          <w:szCs w:val="26"/>
          <w:lang w:val="de-DE"/>
        </w:rPr>
        <w:t>ch wünsche dir viel Spa</w:t>
      </w:r>
      <w:r w:rsidR="00C3784C" w:rsidRPr="00C3784C">
        <w:rPr>
          <w:sz w:val="26"/>
          <w:szCs w:val="26"/>
          <w:lang w:val="de-DE"/>
        </w:rPr>
        <w:t>ß beim Lernen und einen schönen Sommer</w:t>
      </w:r>
      <w:r w:rsidR="00C3784C">
        <w:rPr>
          <w:sz w:val="26"/>
          <w:szCs w:val="26"/>
          <w:lang w:val="de-DE"/>
        </w:rPr>
        <w:t>.</w:t>
      </w:r>
    </w:p>
    <w:p w14:paraId="3FA143AA" w14:textId="77777777" w:rsidR="002815B9" w:rsidRPr="00C3784C" w:rsidRDefault="002815B9">
      <w:pPr>
        <w:rPr>
          <w:sz w:val="26"/>
          <w:szCs w:val="26"/>
          <w:lang w:val="de-DE"/>
        </w:rPr>
      </w:pPr>
    </w:p>
    <w:sectPr w:rsidR="002815B9" w:rsidRPr="00C3784C" w:rsidSect="002E7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66C"/>
    <w:multiLevelType w:val="hybridMultilevel"/>
    <w:tmpl w:val="A8A0A080"/>
    <w:lvl w:ilvl="0" w:tplc="3FDAE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129E2"/>
    <w:multiLevelType w:val="hybridMultilevel"/>
    <w:tmpl w:val="A8A0A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6A781E"/>
    <w:multiLevelType w:val="hybridMultilevel"/>
    <w:tmpl w:val="EEEEDC28"/>
    <w:lvl w:ilvl="0" w:tplc="AF1662E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163627"/>
    <w:multiLevelType w:val="hybridMultilevel"/>
    <w:tmpl w:val="627E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F44B8"/>
    <w:multiLevelType w:val="hybridMultilevel"/>
    <w:tmpl w:val="2D80FB3A"/>
    <w:lvl w:ilvl="0" w:tplc="6108D72A">
      <w:start w:val="1"/>
      <w:numFmt w:val="lowerLetter"/>
      <w:lvlText w:val="%1)"/>
      <w:lvlJc w:val="left"/>
      <w:pPr>
        <w:ind w:left="1440" w:hanging="360"/>
      </w:pPr>
      <w:rPr>
        <w:rFonts w:asciiTheme="minorHAnsi" w:eastAsiaTheme="minorHAnsi" w:hAnsiTheme="minorHAnsi" w:cstheme="minorBidi"/>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38C3CCB"/>
    <w:multiLevelType w:val="hybridMultilevel"/>
    <w:tmpl w:val="2C86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3230479">
    <w:abstractNumId w:val="2"/>
  </w:num>
  <w:num w:numId="2" w16cid:durableId="645937061">
    <w:abstractNumId w:val="3"/>
  </w:num>
  <w:num w:numId="3" w16cid:durableId="1706172020">
    <w:abstractNumId w:val="5"/>
  </w:num>
  <w:num w:numId="4" w16cid:durableId="1089809932">
    <w:abstractNumId w:val="4"/>
  </w:num>
  <w:num w:numId="5" w16cid:durableId="1821532000">
    <w:abstractNumId w:val="0"/>
  </w:num>
  <w:num w:numId="6" w16cid:durableId="2105105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2MjO2NDGxNDIxMTBS0lEKTi0uzszPAykwrAUAAfdYNywAAAA="/>
  </w:docVars>
  <w:rsids>
    <w:rsidRoot w:val="00111C5A"/>
    <w:rsid w:val="00111C5A"/>
    <w:rsid w:val="0021179A"/>
    <w:rsid w:val="002815B9"/>
    <w:rsid w:val="00613029"/>
    <w:rsid w:val="00977964"/>
    <w:rsid w:val="00A75AE3"/>
    <w:rsid w:val="00B53B69"/>
    <w:rsid w:val="00BA2A42"/>
    <w:rsid w:val="00BC5915"/>
    <w:rsid w:val="00C22059"/>
    <w:rsid w:val="00C3784C"/>
    <w:rsid w:val="00CA7686"/>
    <w:rsid w:val="00D36541"/>
    <w:rsid w:val="00D75F48"/>
    <w:rsid w:val="00F22320"/>
    <w:rsid w:val="00F32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7F96"/>
  <w15:chartTrackingRefBased/>
  <w15:docId w15:val="{B54D90B0-CFC7-4A13-98A9-4DA7ADD4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C5A"/>
    <w:rPr>
      <w:color w:val="0563C1" w:themeColor="hyperlink"/>
      <w:u w:val="single"/>
    </w:rPr>
  </w:style>
  <w:style w:type="paragraph" w:styleId="ListParagraph">
    <w:name w:val="List Paragraph"/>
    <w:basedOn w:val="Normal"/>
    <w:uiPriority w:val="34"/>
    <w:qFormat/>
    <w:rsid w:val="00111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Roeseler</dc:creator>
  <cp:keywords/>
  <dc:description/>
  <cp:lastModifiedBy>Marion Roeseler</cp:lastModifiedBy>
  <cp:revision>5</cp:revision>
  <dcterms:created xsi:type="dcterms:W3CDTF">2022-07-03T14:18:00Z</dcterms:created>
  <dcterms:modified xsi:type="dcterms:W3CDTF">2023-05-22T13:37:00Z</dcterms:modified>
</cp:coreProperties>
</file>